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0"/>
          <w:szCs w:val="44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8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8"/>
        </w:rPr>
        <w:t>河南省网上继续医学教育平台学习流程</w:t>
      </w:r>
    </w:p>
    <w:p>
      <w:pPr>
        <w:jc w:val="center"/>
        <w:rPr>
          <w:rFonts w:hint="eastAsia" w:ascii="宋体" w:hAnsi="宋体" w:eastAsia="宋体"/>
          <w:b/>
          <w:bCs/>
          <w:color w:val="auto"/>
          <w:sz w:val="36"/>
          <w:szCs w:val="40"/>
          <w:lang w:eastAsia="zh-CN"/>
        </w:rPr>
      </w:pPr>
      <w:r>
        <w:rPr>
          <w:rFonts w:hint="eastAsia" w:ascii="宋体" w:hAnsi="宋体" w:eastAsia="宋体"/>
          <w:b/>
          <w:bCs/>
          <w:color w:val="auto"/>
          <w:sz w:val="36"/>
          <w:szCs w:val="40"/>
          <w:lang w:eastAsia="zh-CN"/>
        </w:rPr>
        <w:t>（</w:t>
      </w:r>
      <w:r>
        <w:rPr>
          <w:rFonts w:hint="eastAsia" w:ascii="宋体" w:hAnsi="宋体" w:eastAsia="宋体"/>
          <w:b/>
          <w:bCs/>
          <w:color w:val="auto"/>
          <w:sz w:val="36"/>
          <w:szCs w:val="40"/>
          <w:lang w:val="en-US" w:eastAsia="zh-CN"/>
        </w:rPr>
        <w:t>远程继续医学教育学习平台</w:t>
      </w:r>
      <w:r>
        <w:rPr>
          <w:rFonts w:hint="eastAsia" w:ascii="宋体" w:hAnsi="宋体" w:eastAsia="宋体"/>
          <w:b/>
          <w:bCs/>
          <w:color w:val="auto"/>
          <w:sz w:val="36"/>
          <w:szCs w:val="40"/>
          <w:lang w:eastAsia="zh-CN"/>
        </w:rPr>
        <w:t>）</w:t>
      </w:r>
    </w:p>
    <w:p>
      <w:pPr>
        <w:rPr>
          <w:rFonts w:hint="eastAsia" w:ascii="仿宋" w:hAnsi="仿宋" w:eastAsia="仿宋"/>
          <w:b/>
          <w:bCs/>
          <w:color w:val="C00000"/>
          <w:sz w:val="40"/>
          <w:szCs w:val="44"/>
          <w:lang w:val="en-US" w:eastAsia="zh-CN"/>
        </w:rPr>
      </w:pPr>
      <w:r>
        <w:rPr>
          <w:rFonts w:hint="eastAsia" w:ascii="仿宋" w:hAnsi="仿宋" w:eastAsia="仿宋"/>
          <w:b/>
          <w:bCs/>
          <w:color w:val="C00000"/>
          <w:sz w:val="40"/>
          <w:szCs w:val="44"/>
          <w:lang w:val="en-US" w:eastAsia="zh-CN"/>
        </w:rPr>
        <w:t>*说明：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="仿宋" w:hAnsi="仿宋" w:eastAsia="仿宋"/>
          <w:b/>
          <w:bCs/>
          <w:color w:val="C00000"/>
          <w:sz w:val="32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color w:val="C00000"/>
          <w:sz w:val="32"/>
          <w:szCs w:val="36"/>
          <w:lang w:val="en-US" w:eastAsia="zh-CN"/>
        </w:rPr>
        <w:t>此平台账户、密码与 (安阳市专业技术人员教育网,即公需科目学习网站) 通用，也可进行手机号账户注册。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="仿宋" w:hAnsi="仿宋" w:eastAsia="仿宋"/>
          <w:b/>
          <w:bCs/>
          <w:sz w:val="36"/>
          <w:szCs w:val="40"/>
          <w:lang w:val="en-US" w:eastAsia="zh-CN"/>
        </w:rPr>
      </w:pPr>
      <w:r>
        <w:rPr>
          <w:rFonts w:hint="eastAsia" w:ascii="仿宋" w:hAnsi="仿宋" w:eastAsia="仿宋"/>
          <w:b/>
          <w:bCs/>
          <w:color w:val="C00000"/>
          <w:sz w:val="32"/>
          <w:szCs w:val="36"/>
          <w:lang w:val="en-US" w:eastAsia="zh-CN"/>
        </w:rPr>
        <w:t>【2021年河南省继续医学教育必修项目】共4节课，授予【省级 I类 2分】，平台课程截止时间 2021-12-31，请大家尽早完成课程学习，以免延误学分审核等后续工作！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/>
        <w:ind w:left="0" w:leftChars="0" w:firstLine="0" w:firstLineChars="0"/>
        <w:jc w:val="left"/>
        <w:textAlignment w:val="auto"/>
        <w:rPr>
          <w:rFonts w:hint="eastAsia" w:ascii="仿宋" w:hAnsi="仿宋" w:eastAsia="仿宋"/>
          <w:b/>
          <w:bCs/>
          <w:sz w:val="40"/>
          <w:szCs w:val="44"/>
          <w:lang w:val="en-US" w:eastAsia="zh-CN"/>
        </w:rPr>
      </w:pPr>
      <w:r>
        <w:rPr>
          <w:rFonts w:hint="eastAsia" w:ascii="仿宋" w:hAnsi="仿宋" w:eastAsia="仿宋"/>
          <w:b/>
          <w:bCs/>
          <w:sz w:val="40"/>
          <w:szCs w:val="44"/>
          <w:lang w:val="en-US" w:eastAsia="zh-CN"/>
        </w:rPr>
        <w:t>快捷学习路径：</w:t>
      </w:r>
    </w:p>
    <w:p>
      <w:pPr>
        <w:pStyle w:val="11"/>
        <w:ind w:left="0" w:leftChars="0" w:firstLine="0" w:firstLineChars="0"/>
        <w:jc w:val="left"/>
        <w:rPr>
          <w:rFonts w:hint="default" w:ascii="仿宋" w:hAnsi="仿宋" w:eastAsia="仿宋"/>
          <w:b/>
          <w:bCs/>
          <w:sz w:val="32"/>
          <w:szCs w:val="36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6"/>
        </w:rPr>
        <w:t>输入网址https://yuancheng.henanyixue.com/</w:t>
      </w:r>
      <w:r>
        <w:rPr>
          <w:rFonts w:hint="eastAsia" w:ascii="仿宋" w:hAnsi="仿宋" w:eastAsia="仿宋"/>
          <w:b/>
          <w:bCs/>
          <w:sz w:val="32"/>
          <w:szCs w:val="36"/>
          <w:lang w:eastAsia="zh-CN"/>
        </w:rPr>
        <w:t>——</w:t>
      </w:r>
      <w:r>
        <w:rPr>
          <w:rFonts w:hint="eastAsia" w:ascii="仿宋" w:hAnsi="仿宋" w:eastAsia="仿宋"/>
          <w:b/>
          <w:bCs/>
          <w:sz w:val="32"/>
          <w:szCs w:val="36"/>
        </w:rPr>
        <w:t>注册</w:t>
      </w:r>
      <w:r>
        <w:rPr>
          <w:rFonts w:hint="eastAsia" w:ascii="仿宋" w:hAnsi="仿宋" w:eastAsia="仿宋"/>
          <w:b/>
          <w:bCs/>
          <w:sz w:val="32"/>
          <w:szCs w:val="36"/>
          <w:lang w:eastAsia="zh-CN"/>
        </w:rPr>
        <w:t>或</w:t>
      </w:r>
      <w:r>
        <w:rPr>
          <w:rFonts w:hint="eastAsia" w:ascii="仿宋" w:hAnsi="仿宋" w:eastAsia="仿宋"/>
          <w:b/>
          <w:bCs/>
          <w:sz w:val="32"/>
          <w:szCs w:val="36"/>
        </w:rPr>
        <w:t>登录</w:t>
      </w:r>
      <w:r>
        <w:rPr>
          <w:rFonts w:hint="eastAsia" w:ascii="仿宋" w:hAnsi="仿宋" w:eastAsia="仿宋"/>
          <w:b/>
          <w:bCs/>
          <w:sz w:val="32"/>
          <w:szCs w:val="36"/>
          <w:lang w:eastAsia="zh-CN"/>
        </w:rPr>
        <w:t>——“远程项目”</w:t>
      </w:r>
      <w:r>
        <w:rPr>
          <w:rFonts w:hint="eastAsia" w:ascii="仿宋" w:hAnsi="仿宋" w:eastAsia="仿宋"/>
          <w:b/>
          <w:bCs/>
          <w:sz w:val="28"/>
          <w:szCs w:val="32"/>
          <w:lang w:eastAsia="zh-CN"/>
        </w:rPr>
        <w:t>（首页左下角）</w:t>
      </w:r>
      <w:r>
        <w:rPr>
          <w:rFonts w:hint="eastAsia" w:ascii="仿宋" w:hAnsi="仿宋" w:eastAsia="仿宋"/>
          <w:b/>
          <w:bCs/>
          <w:sz w:val="32"/>
          <w:szCs w:val="36"/>
          <w:lang w:eastAsia="zh-CN"/>
        </w:rPr>
        <w:t>——点击“</w:t>
      </w:r>
      <w:r>
        <w:rPr>
          <w:rFonts w:hint="eastAsia" w:ascii="仿宋" w:hAnsi="仿宋" w:eastAsia="仿宋"/>
          <w:b/>
          <w:bCs/>
          <w:sz w:val="32"/>
          <w:szCs w:val="36"/>
          <w:lang w:val="en-US" w:eastAsia="zh-CN"/>
        </w:rPr>
        <w:t>2021年河南省继续医学教育必修项目”——学习完成，考试通过——申请学分——打印证书——完 成</w:t>
      </w:r>
    </w:p>
    <w:p>
      <w:pPr>
        <w:jc w:val="center"/>
        <w:rPr>
          <w:rFonts w:hint="eastAsia" w:ascii="宋体" w:hAnsi="宋体" w:eastAsia="宋体"/>
          <w:b/>
          <w:bCs/>
          <w:color w:val="auto"/>
          <w:sz w:val="36"/>
          <w:szCs w:val="40"/>
          <w:lang w:eastAsia="zh-CN"/>
        </w:rPr>
      </w:pPr>
    </w:p>
    <w:p>
      <w:pPr>
        <w:jc w:val="center"/>
        <w:rPr>
          <w:rFonts w:hint="eastAsia" w:ascii="宋体" w:hAnsi="宋体" w:eastAsia="宋体"/>
          <w:b/>
          <w:bCs/>
          <w:color w:val="auto"/>
          <w:sz w:val="36"/>
          <w:szCs w:val="40"/>
          <w:lang w:eastAsia="zh-CN"/>
        </w:rPr>
      </w:pPr>
    </w:p>
    <w:p>
      <w:pPr>
        <w:jc w:val="both"/>
        <w:rPr>
          <w:rFonts w:ascii="仿宋" w:hAnsi="仿宋" w:eastAsia="仿宋"/>
          <w:b/>
          <w:bCs/>
          <w:sz w:val="40"/>
          <w:szCs w:val="44"/>
        </w:rPr>
      </w:pPr>
      <w:r>
        <w:rPr>
          <w:rFonts w:hint="eastAsia" w:ascii="宋体" w:hAnsi="宋体" w:eastAsia="宋体"/>
          <w:b/>
          <w:bCs/>
          <w:color w:val="auto"/>
          <w:sz w:val="40"/>
          <w:szCs w:val="44"/>
          <w:lang w:eastAsia="zh-CN"/>
        </w:rPr>
        <w:t>具体注册、</w:t>
      </w:r>
      <w:r>
        <w:rPr>
          <w:rFonts w:hint="eastAsia" w:ascii="宋体" w:hAnsi="宋体" w:eastAsia="宋体"/>
          <w:b/>
          <w:bCs/>
          <w:color w:val="auto"/>
          <w:sz w:val="40"/>
          <w:szCs w:val="44"/>
        </w:rPr>
        <w:t>学习流程</w:t>
      </w:r>
    </w:p>
    <w:p>
      <w:pPr>
        <w:ind w:left="142"/>
        <w:rPr>
          <w:rFonts w:ascii="仿宋" w:hAnsi="仿宋" w:eastAsia="仿宋"/>
          <w:b/>
          <w:bCs/>
          <w:sz w:val="32"/>
          <w:szCs w:val="36"/>
        </w:rPr>
      </w:pPr>
      <w:r>
        <w:rPr>
          <w:rFonts w:hint="eastAsia" w:ascii="仿宋" w:hAnsi="仿宋" w:eastAsia="仿宋"/>
          <w:b/>
          <w:bCs/>
          <w:sz w:val="32"/>
          <w:szCs w:val="36"/>
        </w:rPr>
        <w:t>一、手机端</w:t>
      </w: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第一步：手机扫描下方小程序或手机浏览器二维码进入。</w:t>
      </w:r>
    </w:p>
    <w:p>
      <w:pPr>
        <w:pStyle w:val="11"/>
        <w:tabs>
          <w:tab w:val="left" w:pos="1380"/>
          <w:tab w:val="center" w:pos="4513"/>
        </w:tabs>
        <w:ind w:left="720" w:firstLine="0" w:firstLineChars="0"/>
        <w:jc w:val="left"/>
        <w:rPr>
          <w:rFonts w:hint="eastAsia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346710</wp:posOffset>
            </wp:positionV>
            <wp:extent cx="1828800" cy="1828800"/>
            <wp:effectExtent l="1905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>
      <w:pPr>
        <w:pStyle w:val="11"/>
        <w:ind w:left="720" w:firstLine="0" w:firstLineChars="0"/>
        <w:jc w:val="center"/>
        <w:rPr>
          <w:rFonts w:hint="eastAsia"/>
        </w:rPr>
      </w:pPr>
      <w:r>
        <w:rPr>
          <w:rFonts w:hint="eastAsia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55245</wp:posOffset>
            </wp:positionV>
            <wp:extent cx="1781175" cy="1781175"/>
            <wp:effectExtent l="19050" t="0" r="9525" b="0"/>
            <wp:wrapTopAndBottom/>
            <wp:docPr id="1" name="图片 0" descr="教育平台手机浏览器版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教育平台手机浏览器版本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ind w:left="720" w:firstLine="0" w:firstLineChars="0"/>
        <w:jc w:val="center"/>
        <w:rPr>
          <w:rFonts w:hint="eastAsia"/>
        </w:rPr>
      </w:pPr>
    </w:p>
    <w:p>
      <w:pPr>
        <w:pStyle w:val="11"/>
        <w:ind w:left="720" w:firstLine="0" w:firstLineChars="0"/>
        <w:jc w:val="center"/>
        <w:rPr>
          <w:rFonts w:hint="eastAsia"/>
        </w:rPr>
      </w:pPr>
    </w:p>
    <w:p>
      <w:pPr>
        <w:pStyle w:val="11"/>
        <w:ind w:left="720" w:firstLine="0" w:firstLineChars="0"/>
        <w:jc w:val="center"/>
        <w:rPr>
          <w:rFonts w:hint="eastAsia"/>
        </w:rPr>
      </w:pP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第二步：进入“继续医学教育”平台，点击下方导航栏“我的”，如果注册过用户信息，点击“登录”，如果是未注册用户，点击“注册”完善个人信息。</w:t>
      </w: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第三步：点击下方导航栏“分类”，选择相应的科目学习，或者点击“首页”的“远程项目”选择相关课程学习。</w:t>
      </w: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第四步：学习课程完成并通过考试后点击“申请学分”进行学分申请。</w:t>
      </w: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（申请学分一般会在1</w:t>
      </w:r>
      <w:r>
        <w:rPr>
          <w:rFonts w:ascii="仿宋" w:hAnsi="仿宋" w:eastAsia="仿宋"/>
          <w:sz w:val="32"/>
          <w:szCs w:val="36"/>
        </w:rPr>
        <w:t>5</w:t>
      </w:r>
      <w:r>
        <w:rPr>
          <w:rFonts w:hint="eastAsia" w:ascii="仿宋" w:hAnsi="仿宋" w:eastAsia="仿宋"/>
          <w:sz w:val="32"/>
          <w:szCs w:val="36"/>
        </w:rPr>
        <w:t>个工作日内审核确认）</w:t>
      </w:r>
    </w:p>
    <w:p>
      <w:pPr>
        <w:ind w:left="142"/>
        <w:rPr>
          <w:rFonts w:ascii="仿宋" w:hAnsi="仿宋" w:eastAsia="仿宋"/>
          <w:b/>
          <w:bCs/>
          <w:sz w:val="32"/>
          <w:szCs w:val="36"/>
        </w:rPr>
      </w:pPr>
      <w:r>
        <w:rPr>
          <w:rFonts w:hint="eastAsia" w:ascii="仿宋" w:hAnsi="仿宋" w:eastAsia="仿宋"/>
          <w:b/>
          <w:bCs/>
          <w:sz w:val="32"/>
          <w:szCs w:val="36"/>
        </w:rPr>
        <w:t>二、电脑端</w:t>
      </w:r>
    </w:p>
    <w:p>
      <w:pPr>
        <w:pStyle w:val="11"/>
        <w:ind w:left="720" w:firstLine="0" w:firstLineChars="0"/>
        <w:jc w:val="left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第一步：输入网址：“https://yuancheng.henanyixue.com/”。</w:t>
      </w: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第二步：注册、登录（已注册学员或医学会会员无需注册直接登录）。</w:t>
      </w: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第三步：选择“全部课程”中相应的科目学习，或者点击“首页”的“远程项目”选择相关课程学习。</w:t>
      </w:r>
    </w:p>
    <w:p>
      <w:pPr>
        <w:pStyle w:val="11"/>
        <w:ind w:left="720" w:firstLine="0" w:firstLineChars="0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第四步：学习课程完成并通过考试后点击“申请学分”进行学分申请。</w:t>
      </w:r>
    </w:p>
    <w:p>
      <w:pPr>
        <w:pStyle w:val="11"/>
        <w:ind w:left="720" w:firstLine="0" w:firstLineChars="0"/>
        <w:rPr>
          <w:rFonts w:hint="eastAsia"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（申请学分一般会在1</w:t>
      </w:r>
      <w:r>
        <w:rPr>
          <w:rFonts w:ascii="仿宋" w:hAnsi="仿宋" w:eastAsia="仿宋"/>
          <w:sz w:val="32"/>
          <w:szCs w:val="36"/>
        </w:rPr>
        <w:t>5</w:t>
      </w:r>
      <w:r>
        <w:rPr>
          <w:rFonts w:hint="eastAsia" w:ascii="仿宋" w:hAnsi="仿宋" w:eastAsia="仿宋"/>
          <w:sz w:val="32"/>
          <w:szCs w:val="36"/>
        </w:rPr>
        <w:t>个工作日内审核确认）</w:t>
      </w:r>
    </w:p>
    <w:p>
      <w:pPr>
        <w:pStyle w:val="11"/>
        <w:ind w:left="0" w:leftChars="0" w:firstLine="0" w:firstLineChars="0"/>
        <w:rPr>
          <w:rFonts w:hint="eastAsia" w:ascii="仿宋" w:hAnsi="仿宋" w:eastAsia="仿宋"/>
          <w:sz w:val="32"/>
          <w:szCs w:val="36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theme="minorBidi"/>
          <w:b/>
          <w:bCs/>
          <w:kern w:val="2"/>
          <w:sz w:val="40"/>
          <w:szCs w:val="44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2"/>
          <w:sz w:val="44"/>
          <w:szCs w:val="48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2"/>
          <w:sz w:val="44"/>
          <w:szCs w:val="48"/>
          <w:lang w:val="en-US" w:eastAsia="zh-CN" w:bidi="ar-SA"/>
        </w:rPr>
        <w:t>安阳市专业技术人员继续教育网络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2"/>
          <w:sz w:val="44"/>
          <w:szCs w:val="48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2"/>
          <w:sz w:val="44"/>
          <w:szCs w:val="48"/>
          <w:lang w:val="en-US" w:eastAsia="zh-CN" w:bidi="ar-SA"/>
        </w:rPr>
        <w:t>学习流程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color w:val="C00000"/>
          <w:kern w:val="2"/>
          <w:sz w:val="36"/>
          <w:szCs w:val="40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color w:val="C00000"/>
          <w:kern w:val="2"/>
          <w:sz w:val="36"/>
          <w:szCs w:val="40"/>
          <w:lang w:val="en-US" w:eastAsia="zh-CN" w:bidi="ar-SA"/>
        </w:rPr>
        <w:t>（公需科目学习网）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theme="minorBidi"/>
          <w:b/>
          <w:bCs/>
          <w:color w:val="FF0000"/>
          <w:kern w:val="2"/>
          <w:sz w:val="36"/>
          <w:szCs w:val="40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6"/>
          <w:lang w:val="en-US" w:eastAsia="zh-CN" w:bidi="ar-SA"/>
        </w:rPr>
      </w:pPr>
      <w:r>
        <w:rPr>
          <w:rFonts w:hint="eastAsia"/>
          <w:b/>
          <w:bCs/>
          <w:color w:val="FF0000"/>
          <w:sz w:val="36"/>
          <w:szCs w:val="40"/>
          <w:lang w:val="en-US" w:eastAsia="zh-CN"/>
        </w:rPr>
        <w:t>说明：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both"/>
        <w:rPr>
          <w:rFonts w:hint="eastAsia" w:ascii="宋体" w:hAnsi="宋体" w:eastAsia="宋体" w:cstheme="minorBidi"/>
          <w:b/>
          <w:bCs/>
          <w:color w:val="C00000"/>
          <w:kern w:val="2"/>
          <w:sz w:val="36"/>
          <w:szCs w:val="4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32"/>
          <w:szCs w:val="36"/>
          <w:lang w:val="en-US" w:eastAsia="zh-CN" w:bidi="ar-SA"/>
        </w:rPr>
        <w:t>已注册过的老用户可以直接用老账户、密码登陆学习。</w:t>
      </w:r>
    </w:p>
    <w:p>
      <w:pPr>
        <w:pStyle w:val="11"/>
        <w:numPr>
          <w:ilvl w:val="0"/>
          <w:numId w:val="0"/>
        </w:numPr>
        <w:ind w:left="720" w:leftChars="0"/>
        <w:rPr>
          <w:rFonts w:hint="eastAsia"/>
          <w:b/>
          <w:bCs/>
          <w:color w:val="C00000"/>
          <w:sz w:val="32"/>
          <w:szCs w:val="36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6"/>
          <w:lang w:val="en-US" w:eastAsia="zh-CN"/>
        </w:rPr>
        <w:t>2021年公需科目【公共管理学院】课程共30学时（含24个必修科目、6个选修科目）。</w:t>
      </w:r>
    </w:p>
    <w:p>
      <w:pPr>
        <w:pStyle w:val="11"/>
        <w:numPr>
          <w:ilvl w:val="0"/>
          <w:numId w:val="0"/>
        </w:numPr>
        <w:ind w:left="720" w:leftChars="0"/>
        <w:rPr>
          <w:rFonts w:hint="eastAsia"/>
          <w:b/>
          <w:bCs/>
          <w:color w:val="C00000"/>
          <w:sz w:val="32"/>
          <w:szCs w:val="36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6"/>
          <w:lang w:val="en-US" w:eastAsia="zh-CN"/>
        </w:rPr>
        <w:t>缴费金额共42元。</w:t>
      </w:r>
    </w:p>
    <w:p>
      <w:pPr>
        <w:pStyle w:val="11"/>
        <w:numPr>
          <w:ilvl w:val="0"/>
          <w:numId w:val="0"/>
        </w:numPr>
        <w:ind w:left="720" w:leftChars="0"/>
        <w:rPr>
          <w:rFonts w:hint="eastAsia"/>
          <w:b/>
          <w:bCs/>
          <w:color w:val="C00000"/>
          <w:sz w:val="32"/>
          <w:szCs w:val="36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6"/>
          <w:lang w:val="en-US" w:eastAsia="zh-CN"/>
        </w:rPr>
        <w:t>学习截止时间2021年12月31号！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="仿宋" w:hAnsi="仿宋" w:eastAsia="仿宋"/>
          <w:b/>
          <w:bCs/>
          <w:sz w:val="36"/>
          <w:szCs w:val="40"/>
          <w:lang w:val="en-US" w:eastAsia="zh-CN"/>
        </w:rPr>
      </w:pPr>
      <w:r>
        <w:rPr>
          <w:rFonts w:hint="eastAsia" w:ascii="仿宋" w:hAnsi="仿宋" w:eastAsia="仿宋"/>
          <w:b/>
          <w:bCs/>
          <w:color w:val="C00000"/>
          <w:sz w:val="32"/>
          <w:szCs w:val="36"/>
          <w:lang w:val="en-US" w:eastAsia="zh-CN"/>
        </w:rPr>
        <w:t>请大家尽早完成课程学习，以免延误学分审核等后续工作！</w:t>
      </w:r>
    </w:p>
    <w:p>
      <w:pPr>
        <w:pStyle w:val="11"/>
        <w:numPr>
          <w:ilvl w:val="0"/>
          <w:numId w:val="0"/>
        </w:numPr>
        <w:ind w:left="720" w:leftChars="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</w:p>
    <w:p>
      <w:pPr>
        <w:pStyle w:val="11"/>
        <w:numPr>
          <w:ilvl w:val="0"/>
          <w:numId w:val="0"/>
        </w:numPr>
        <w:ind w:firstLine="361" w:firstLineChars="100"/>
        <w:rPr>
          <w:rFonts w:hint="eastAsia" w:eastAsiaTheme="minorEastAsia"/>
          <w:b/>
          <w:bCs/>
          <w:sz w:val="22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联系方式：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left"/>
        <w:rPr>
          <w:rFonts w:hint="eastAsia" w:ascii="微软雅黑" w:hAnsi="微软雅黑" w:eastAsia="宋体" w:cs="微软雅黑"/>
          <w:b/>
          <w:bCs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40"/>
          <w:szCs w:val="40"/>
          <w:shd w:val="clear" w:fill="FFFFFF"/>
        </w:rPr>
        <w:t>安阳市继续教育协会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40"/>
          <w:szCs w:val="40"/>
          <w:shd w:val="clear" w:fill="FFFFFF"/>
          <w:lang w:val="en-US" w:eastAsia="zh-CN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地址：安阳市明福街义乌城小区南门东100米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="0" w:right="0" w:firstLine="482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  <w:t>账号注册等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联系电话 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2209929、2209928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left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邮箱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aysjxjyxh@163.com 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 xml:space="preserve">           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="0" w:right="0" w:firstLine="482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</w:rPr>
        <w:t>学习问题、学时审核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】电话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 xml:space="preserve">5366864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15565705514</w:t>
      </w:r>
    </w:p>
    <w:p>
      <w:pPr>
        <w:jc w:val="both"/>
        <w:rPr>
          <w:rFonts w:hint="eastAsia" w:ascii="宋体" w:hAnsi="宋体" w:eastAsia="宋体"/>
          <w:b/>
          <w:bCs/>
          <w:color w:val="auto"/>
          <w:sz w:val="40"/>
          <w:szCs w:val="44"/>
          <w:lang w:eastAsia="zh-CN"/>
        </w:rPr>
      </w:pPr>
    </w:p>
    <w:p>
      <w:pPr>
        <w:jc w:val="both"/>
        <w:rPr>
          <w:rFonts w:hint="eastAsia" w:ascii="宋体" w:hAnsi="宋体" w:eastAsia="宋体"/>
          <w:b/>
          <w:bCs/>
          <w:color w:val="auto"/>
          <w:sz w:val="40"/>
          <w:szCs w:val="44"/>
          <w:lang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theme="minorBidi"/>
          <w:b/>
          <w:bCs/>
          <w:color w:val="FF0000"/>
          <w:kern w:val="2"/>
          <w:sz w:val="36"/>
          <w:szCs w:val="40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color w:val="FF0000"/>
          <w:kern w:val="2"/>
          <w:sz w:val="36"/>
          <w:szCs w:val="40"/>
          <w:lang w:val="en-US" w:eastAsia="zh-CN" w:bidi="ar-SA"/>
        </w:rPr>
        <w:t>新用户注册：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0"/>
        <w:jc w:val="both"/>
        <w:rPr>
          <w:rFonts w:hint="eastAsia" w:ascii="微软雅黑" w:hAnsi="微软雅黑" w:eastAsia="微软雅黑" w:cs="微软雅黑"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一、信息注册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z w:val="28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1.进入安阳市专业技术人员继续教育网站</w:t>
      </w:r>
      <w:r>
        <w:rPr>
          <w:rFonts w:ascii="Calibri" w:hAnsi="Calibri" w:eastAsia="宋体" w:cs="Calibri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www.ayjxjy.com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首页之后，在“报名表格下载”区域，点击“点击下载”</w:t>
      </w:r>
      <w:r>
        <w:rPr>
          <w:rFonts w:hint="default" w:ascii="Calibri" w:hAnsi="Calibri" w:eastAsia="宋体" w:cs="Calibri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四个字即可直接下载</w:t>
      </w:r>
      <w:r>
        <w:rPr>
          <w:rFonts w:hint="default" w:ascii="Calibri" w:hAnsi="Calibri" w:eastAsia="宋体" w:cs="Calibri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Excel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表格，并按照要求填写信息，如图一：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7067550" cy="4752340"/>
            <wp:effectExtent l="0" t="0" r="0" b="1016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 图一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z w:val="28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2、或者进入“下载中心”，将名为“年度专业技术人员公需科目网络培训报名表”</w:t>
      </w:r>
      <w:r>
        <w:rPr>
          <w:rFonts w:hint="default" w:ascii="Calibri" w:hAnsi="Calibri" w:eastAsia="宋体" w:cs="Calibri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Excel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表格下载下来，按照要求填写信息，如图二、三：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7620000" cy="46101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7620000" cy="2657475"/>
            <wp:effectExtent l="0" t="0" r="0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245" w:lineRule="atLeast"/>
        <w:ind w:left="0" w:right="0"/>
        <w:jc w:val="left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3.其中，序号、单位名称、机构代码、行政区划、身份证号、姓名、性别、工作单位、专业技术职务、聘任时间，是必填项。证书编号、证书管理号由安阳市继续教育协会编写。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245" w:lineRule="atLeast"/>
        <w:ind w:left="0" w:right="0"/>
        <w:jc w:val="left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245" w:lineRule="atLeast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838190" cy="847725"/>
            <wp:effectExtent l="0" t="0" r="10160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245" w:lineRule="atLeast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图四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z w:val="28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*请准确无误填写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姓名、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身份证的18位数字，若有字母请大写。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*请准确无误填写本单位组织机构代码证号。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*请规范的填写单位名称（全称）。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*请规范的填写专业技术职务名称（全称），并按照高、中、初的顺序排序。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*聘任时间格式为: 2013-01-11。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4.信息填写完成后，电子档发送至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安阳市继续教育协会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邮箱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2"/>
          <w:szCs w:val="22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2"/>
          <w:szCs w:val="22"/>
          <w:u w:val="none"/>
          <w:shd w:val="clear" w:fill="FFFFFF"/>
        </w:rPr>
        <w:instrText xml:space="preserve"> HYPERLINK "mailto:aysjxjyxh@163.com" </w:instrTex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2"/>
          <w:szCs w:val="22"/>
          <w:u w:val="none"/>
          <w:shd w:val="clear" w:fill="FFFFFF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u w:val="single"/>
          <w:shd w:val="clear" w:fill="FFFFFF"/>
        </w:rPr>
        <w:t>aysjxjyxh@163.com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2"/>
          <w:szCs w:val="22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进行注册。平台需要1-2天的审核时间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联系电话 :2209929、2209928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安阳市继续教育协会地址: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 </w:t>
      </w:r>
      <w:r>
        <w:rPr>
          <w:rFonts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安阳市明福街义乌城小区南门东100米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eastAsia="zh-CN"/>
        </w:rPr>
        <w:t>二</w:t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40"/>
          <w:szCs w:val="40"/>
          <w:shd w:val="clear" w:fill="FFFFFF"/>
        </w:rPr>
        <w:t>、学员登录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.信息注册完成后，登录安阳市专业技术人员继续教育网站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fldChar w:fldCharType="begin"/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instrText xml:space="preserve"> HYPERLINK "http://www.ayjxjy.com/" </w:instrTex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www.ayjxjy.com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，可以在首页的右上部分登录：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792470" cy="3011170"/>
            <wp:effectExtent l="0" t="0" r="17780" b="1778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图五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720" w:right="720"/>
        <w:jc w:val="both"/>
        <w:rPr>
          <w:b/>
          <w:bCs/>
          <w:color w:val="FF0000"/>
          <w:sz w:val="32"/>
          <w:szCs w:val="28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2.用户名位注册时的18位身份证号码，密码默认为身份证后六位，请在登录成功后及时修改密码，以防信息丢失：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720" w:right="720"/>
        <w:jc w:val="left"/>
        <w:rPr>
          <w:b/>
          <w:bCs/>
          <w:color w:val="FF0000"/>
          <w:sz w:val="32"/>
          <w:szCs w:val="28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如果密码遗忘，请联系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安阳市继续教育协会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，业务办公电话：0372-2209929 进行密码初始化。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72125" cy="3563620"/>
            <wp:effectExtent l="0" t="0" r="9525" b="17780"/>
            <wp:docPr id="1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图六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72"/>
          <w:szCs w:val="72"/>
        </w:rPr>
      </w:pPr>
      <w:r>
        <w:rPr>
          <w:rFonts w:hint="eastAsia" w:cs="宋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、完善个人信息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1.首次登录成功后，系统会自动弹出对话框：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图七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276850" cy="2722880"/>
            <wp:effectExtent l="0" t="0" r="0" b="127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  2.点击“是”，会自动进入个人资料界面：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6829425" cy="3173095"/>
            <wp:effectExtent l="0" t="0" r="9525" b="825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图八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  3.根据个人信息，仔细核对个人资料中的信息项，全部更正后点击“确认修改”：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57850" cy="3790315"/>
            <wp:effectExtent l="0" t="0" r="0" b="635"/>
            <wp:docPr id="1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ascii="微软雅黑" w:hAnsi="微软雅黑" w:eastAsia="微软雅黑" w:cs="微软雅黑"/>
          <w:color w:val="FF0000"/>
          <w:sz w:val="44"/>
          <w:szCs w:val="40"/>
        </w:rPr>
      </w:pPr>
      <w:r>
        <w:rPr>
          <w:rFonts w:hint="eastAsia" w:ascii="Tahoma" w:hAnsi="Tahoma" w:eastAsia="宋体" w:cs="Tahoma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  <w:t>四</w:t>
      </w:r>
      <w:r>
        <w:rPr>
          <w:rFonts w:ascii="Tahoma" w:hAnsi="Tahoma" w:eastAsia="Tahoma" w:cs="Tahoma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</w:rPr>
        <w:t>、缴费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ascii="微软雅黑" w:hAnsi="微软雅黑" w:eastAsia="微软雅黑" w:cs="微软雅黑"/>
          <w:sz w:val="32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 xml:space="preserve"> 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点击【账户充值】进行交费：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71135" cy="2581910"/>
            <wp:effectExtent l="0" t="0" r="5715" b="889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在方框内输入交费金额，选择支付方式，点击【确认充值】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2021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年公需科目缴费金额为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  <w:t>42元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381625" cy="2799715"/>
            <wp:effectExtent l="0" t="0" r="9525" b="635"/>
            <wp:docPr id="10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交费完成后，点击红色方框内的【学习平台】，点击进入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安阳继续教育学习网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可直接跳转到学习平台：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drawing>
          <wp:inline distT="0" distB="0" distL="114300" distR="114300">
            <wp:extent cx="5727700" cy="3021965"/>
            <wp:effectExtent l="0" t="0" r="6350" b="698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48"/>
          <w:szCs w:val="48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进入到学习平台之后点击左侧【培训缴费】，进行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公共管理学院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培训课程缴费】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的扣费：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eastAsia="zh-CN"/>
        </w:rPr>
        <w:drawing>
          <wp:inline distT="0" distB="0" distL="114300" distR="114300">
            <wp:extent cx="6053455" cy="3166110"/>
            <wp:effectExtent l="0" t="0" r="4445" b="15240"/>
            <wp:docPr id="12" name="图片 12" descr="15d63cb74dd44dd5d3e78bd60759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d63cb74dd44dd5d3e78bd607596b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点击“培训课程缴费”后会出现以下对话框，确认无误点击【是】：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仿宋" w:hAnsi="仿宋" w:eastAsia="仿宋"/>
          <w:sz w:val="32"/>
          <w:szCs w:val="36"/>
          <w:lang w:eastAsia="zh-CN"/>
        </w:rPr>
        <w:drawing>
          <wp:inline distT="0" distB="0" distL="114300" distR="114300">
            <wp:extent cx="6031230" cy="2738755"/>
            <wp:effectExtent l="0" t="0" r="7620" b="4445"/>
            <wp:docPr id="13" name="图片 13" descr="f7dced585244282e02d3f2203cc1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7dced585244282e02d3f2203cc1c4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beforeAutospacing="0" w:after="0" w:afterAutospacing="0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菜单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内的【费用明细】，出现学习扣费说明交费、扣费成功即可开始学习：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点击左侧【网上学院】，选择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公共管理学院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进入学院：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6040120" cy="3218180"/>
            <wp:effectExtent l="0" t="0" r="17780" b="1270"/>
            <wp:docPr id="14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1" w:beforeLines="500"/>
        <w:ind w:left="720" w:left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40"/>
          <w:szCs w:val="4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8、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进入学院后点击红色方框内年度进行选择（默认显示当前年度），然后选择课程点击【进入课堂】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开始学习。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2021年</w:t>
      </w: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公共管理学院（公需科目）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学习截止时间</w:t>
      </w: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2021年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12月31号</w:t>
      </w: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！</w:t>
      </w:r>
    </w:p>
    <w:p>
      <w:pPr>
        <w:pStyle w:val="11"/>
        <w:numPr>
          <w:ilvl w:val="0"/>
          <w:numId w:val="0"/>
        </w:numPr>
        <w:ind w:left="720" w:leftChars="0"/>
      </w:pPr>
      <w:r>
        <w:drawing>
          <wp:inline distT="0" distB="0" distL="114300" distR="114300">
            <wp:extent cx="5725795" cy="4834890"/>
            <wp:effectExtent l="0" t="0" r="8255" b="381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="720" w:leftChars="0"/>
      </w:pPr>
    </w:p>
    <w:p>
      <w:pPr>
        <w:pStyle w:val="11"/>
        <w:numPr>
          <w:ilvl w:val="0"/>
          <w:numId w:val="0"/>
        </w:numPr>
        <w:ind w:firstLine="960" w:firstLineChars="30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</w:p>
    <w:p>
      <w:pPr>
        <w:pStyle w:val="11"/>
        <w:numPr>
          <w:ilvl w:val="0"/>
          <w:numId w:val="0"/>
        </w:numPr>
        <w:ind w:left="720" w:leftChars="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</w:p>
    <w:p>
      <w:pPr>
        <w:pStyle w:val="11"/>
        <w:numPr>
          <w:ilvl w:val="0"/>
          <w:numId w:val="0"/>
        </w:numPr>
        <w:ind w:left="720" w:leftChars="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</w:p>
    <w:p>
      <w:pPr>
        <w:pStyle w:val="11"/>
        <w:numPr>
          <w:ilvl w:val="0"/>
          <w:numId w:val="0"/>
        </w:numPr>
        <w:ind w:left="720" w:leftChars="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512185"/>
            <wp:effectExtent l="0" t="0" r="11430" b="12065"/>
            <wp:docPr id="22" name="图片 22" descr="114328e99c2b1798ff9d8eb62ee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4328e99c2b1798ff9d8eb62ee55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="1919" w:leftChars="342" w:hanging="1201" w:hangingChars="30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4"/>
          <w:lang w:val="en-US" w:eastAsia="zh-CN"/>
        </w:rPr>
        <w:t>说明</w:t>
      </w:r>
      <w:r>
        <w:rPr>
          <w:rFonts w:hint="eastAsia"/>
          <w:b/>
          <w:bCs/>
          <w:color w:val="FF0000"/>
          <w:sz w:val="32"/>
          <w:szCs w:val="36"/>
          <w:lang w:val="en-US" w:eastAsia="zh-CN"/>
        </w:rPr>
        <w:t>：2021年公需科目【公共管理学院】课程共30学时（含24个必修科目、6个选修科目）。</w:t>
      </w:r>
    </w:p>
    <w:p>
      <w:pPr>
        <w:pStyle w:val="11"/>
        <w:numPr>
          <w:ilvl w:val="0"/>
          <w:numId w:val="0"/>
        </w:numPr>
        <w:ind w:left="720" w:leftChars="0" w:firstLine="1281" w:firstLineChars="40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6"/>
          <w:lang w:val="en-US" w:eastAsia="zh-CN"/>
        </w:rPr>
        <w:t>缴费金额共42元。</w:t>
      </w:r>
    </w:p>
    <w:p>
      <w:pPr>
        <w:pStyle w:val="11"/>
        <w:numPr>
          <w:ilvl w:val="0"/>
          <w:numId w:val="0"/>
        </w:numPr>
        <w:ind w:left="720" w:leftChars="0" w:firstLine="1281" w:firstLineChars="400"/>
        <w:rPr>
          <w:rFonts w:hint="eastAsia"/>
          <w:b/>
          <w:bCs/>
          <w:color w:val="FF0000"/>
          <w:sz w:val="32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6"/>
          <w:lang w:val="en-US" w:eastAsia="zh-CN"/>
        </w:rPr>
        <w:t>学习截止时间2021年12月31号！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="仿宋" w:hAnsi="仿宋" w:eastAsia="仿宋"/>
          <w:b/>
          <w:bCs/>
          <w:sz w:val="36"/>
          <w:szCs w:val="40"/>
          <w:lang w:val="en-US" w:eastAsia="zh-CN"/>
        </w:rPr>
      </w:pPr>
      <w:r>
        <w:rPr>
          <w:rFonts w:hint="eastAsia" w:ascii="仿宋" w:hAnsi="仿宋" w:eastAsia="仿宋"/>
          <w:b/>
          <w:bCs/>
          <w:color w:val="C00000"/>
          <w:sz w:val="32"/>
          <w:szCs w:val="36"/>
          <w:lang w:val="en-US" w:eastAsia="zh-CN"/>
        </w:rPr>
        <w:t>请大家尽早完成课程学习，以免延误学分审核等后续工作！</w:t>
      </w:r>
    </w:p>
    <w:p>
      <w:pPr>
        <w:pStyle w:val="11"/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联系方式：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left"/>
        <w:rPr>
          <w:rFonts w:hint="eastAsia" w:ascii="微软雅黑" w:hAnsi="微软雅黑" w:eastAsia="宋体" w:cs="微软雅黑"/>
          <w:b/>
          <w:bCs/>
          <w:i w:val="0"/>
          <w:iCs w:val="0"/>
          <w:caps w:val="0"/>
          <w:color w:val="333333"/>
          <w:spacing w:val="0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40"/>
          <w:szCs w:val="40"/>
          <w:shd w:val="clear" w:fill="FFFFFF"/>
        </w:rPr>
        <w:t>安阳市继续教育协会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40"/>
          <w:szCs w:val="40"/>
          <w:shd w:val="clear" w:fill="FFFFFF"/>
          <w:lang w:val="en-US" w:eastAsia="zh-CN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地址：安阳市明福街义乌城小区南门东100米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="0" w:right="0" w:firstLine="482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  <w:lang w:eastAsia="zh-CN"/>
        </w:rPr>
        <w:t>账号注册等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联系电话 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2209929、2209928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left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邮箱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aysjxjyxh@163.com 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 xml:space="preserve">           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0" w:afterAutospacing="0"/>
        <w:ind w:left="0" w:right="0" w:firstLine="482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6"/>
          <w:szCs w:val="36"/>
          <w:shd w:val="clear" w:fill="FFFFFF"/>
        </w:rPr>
        <w:t>学习问题、学时审核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】电话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 xml:space="preserve">5366864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15565705514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55EFE"/>
    <w:rsid w:val="000C7B23"/>
    <w:rsid w:val="001B7C9E"/>
    <w:rsid w:val="002F232F"/>
    <w:rsid w:val="0033584B"/>
    <w:rsid w:val="003B436F"/>
    <w:rsid w:val="003E6AA5"/>
    <w:rsid w:val="004131A6"/>
    <w:rsid w:val="004328D3"/>
    <w:rsid w:val="004548EB"/>
    <w:rsid w:val="00477EDF"/>
    <w:rsid w:val="004A4F5F"/>
    <w:rsid w:val="005B5AC8"/>
    <w:rsid w:val="00604FAC"/>
    <w:rsid w:val="00645A14"/>
    <w:rsid w:val="00655EFE"/>
    <w:rsid w:val="00683ED3"/>
    <w:rsid w:val="006E62C8"/>
    <w:rsid w:val="0074247C"/>
    <w:rsid w:val="00744D9C"/>
    <w:rsid w:val="007A6365"/>
    <w:rsid w:val="00802D3E"/>
    <w:rsid w:val="009E7E4B"/>
    <w:rsid w:val="009F57C4"/>
    <w:rsid w:val="00A3128E"/>
    <w:rsid w:val="00A82142"/>
    <w:rsid w:val="00BB2157"/>
    <w:rsid w:val="00BF66B0"/>
    <w:rsid w:val="00BF6AE5"/>
    <w:rsid w:val="00C0772E"/>
    <w:rsid w:val="00C112DA"/>
    <w:rsid w:val="00C41935"/>
    <w:rsid w:val="00C6009A"/>
    <w:rsid w:val="00CA32AB"/>
    <w:rsid w:val="00D8280E"/>
    <w:rsid w:val="00DC0060"/>
    <w:rsid w:val="00E103A1"/>
    <w:rsid w:val="00EA4199"/>
    <w:rsid w:val="00EC6671"/>
    <w:rsid w:val="00EC7263"/>
    <w:rsid w:val="00F15E90"/>
    <w:rsid w:val="00F85AFC"/>
    <w:rsid w:val="00F91FEF"/>
    <w:rsid w:val="00FA4498"/>
    <w:rsid w:val="00FB05DD"/>
    <w:rsid w:val="02EC0B50"/>
    <w:rsid w:val="03F358E9"/>
    <w:rsid w:val="088F5575"/>
    <w:rsid w:val="08E4506D"/>
    <w:rsid w:val="09420D8C"/>
    <w:rsid w:val="0B510E0B"/>
    <w:rsid w:val="0B8C3FEE"/>
    <w:rsid w:val="0DCF4D92"/>
    <w:rsid w:val="11DE72E7"/>
    <w:rsid w:val="12605321"/>
    <w:rsid w:val="12650EA4"/>
    <w:rsid w:val="127E07E2"/>
    <w:rsid w:val="136956F7"/>
    <w:rsid w:val="14BE5C10"/>
    <w:rsid w:val="16591936"/>
    <w:rsid w:val="1996355D"/>
    <w:rsid w:val="1A4663EC"/>
    <w:rsid w:val="1BF816E9"/>
    <w:rsid w:val="1CBD2E5C"/>
    <w:rsid w:val="1D8A14D8"/>
    <w:rsid w:val="1E2E7E36"/>
    <w:rsid w:val="1FC45DF4"/>
    <w:rsid w:val="204D7724"/>
    <w:rsid w:val="235D174F"/>
    <w:rsid w:val="239E1B12"/>
    <w:rsid w:val="24364BE1"/>
    <w:rsid w:val="271466D2"/>
    <w:rsid w:val="286C163D"/>
    <w:rsid w:val="289A0509"/>
    <w:rsid w:val="2BF76506"/>
    <w:rsid w:val="2D792C6D"/>
    <w:rsid w:val="37726FEC"/>
    <w:rsid w:val="3B053FB3"/>
    <w:rsid w:val="3CC368A1"/>
    <w:rsid w:val="3E437B68"/>
    <w:rsid w:val="3FFC4EE9"/>
    <w:rsid w:val="40E74F51"/>
    <w:rsid w:val="474469D2"/>
    <w:rsid w:val="48500358"/>
    <w:rsid w:val="486635F4"/>
    <w:rsid w:val="49B147DA"/>
    <w:rsid w:val="527739D6"/>
    <w:rsid w:val="52B837CC"/>
    <w:rsid w:val="52EC041E"/>
    <w:rsid w:val="54024BEF"/>
    <w:rsid w:val="552E180F"/>
    <w:rsid w:val="55517365"/>
    <w:rsid w:val="583E3D26"/>
    <w:rsid w:val="585E202F"/>
    <w:rsid w:val="59057263"/>
    <w:rsid w:val="5B2106CF"/>
    <w:rsid w:val="5B8E73ED"/>
    <w:rsid w:val="5D083844"/>
    <w:rsid w:val="5FAC46B9"/>
    <w:rsid w:val="63CD0BBD"/>
    <w:rsid w:val="64F84FAE"/>
    <w:rsid w:val="66324D94"/>
    <w:rsid w:val="666562E5"/>
    <w:rsid w:val="6A0435EE"/>
    <w:rsid w:val="6A72462A"/>
    <w:rsid w:val="6ADD6DE8"/>
    <w:rsid w:val="6ECA7CF0"/>
    <w:rsid w:val="6FFC66B9"/>
    <w:rsid w:val="72321D32"/>
    <w:rsid w:val="75FE5499"/>
    <w:rsid w:val="7651399C"/>
    <w:rsid w:val="76D31926"/>
    <w:rsid w:val="78CB7157"/>
    <w:rsid w:val="78FC455B"/>
    <w:rsid w:val="79942E56"/>
    <w:rsid w:val="7A0B6BD5"/>
    <w:rsid w:val="7A496034"/>
    <w:rsid w:val="7A7A5BDD"/>
    <w:rsid w:val="7AC52389"/>
    <w:rsid w:val="7BC46D47"/>
    <w:rsid w:val="7C184553"/>
    <w:rsid w:val="7D472D1A"/>
    <w:rsid w:val="7DA570C1"/>
    <w:rsid w:val="7E2948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62</Words>
  <Characters>354</Characters>
  <Lines>2</Lines>
  <Paragraphs>1</Paragraphs>
  <TotalTime>2</TotalTime>
  <ScaleCrop>false</ScaleCrop>
  <LinksUpToDate>false</LinksUpToDate>
  <CharactersWithSpaces>415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2020-05-21T07:29:00Z</dcterms:created>
  <dc:creator>kunjie yang</dc:creator>
  <cp:lastModifiedBy>～陌上柠檬つ</cp:lastModifiedBy>
  <cp:lastPrinted>2020-05-21T07:51:00Z</cp:lastPrinted>
  <dcterms:modified xsi:type="dcterms:W3CDTF">2021-11-10T07:48:27Z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B117C1B4DD27473EAA02AEA80F5F855E</vt:lpwstr>
  </property>
</Properties>
</file>